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92B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询价采购函</w:t>
      </w:r>
    </w:p>
    <w:p w14:paraId="44302D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宋体-GB2312" w:hAnsi="CESI宋体-GB2312" w:eastAsia="CESI宋体-GB2312" w:cs="CESI宋体-GB2312"/>
          <w:sz w:val="32"/>
          <w:szCs w:val="32"/>
        </w:rPr>
      </w:pPr>
    </w:p>
    <w:p w14:paraId="7357C4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  <w:t>我院将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采购一批医学工具书</w:t>
      </w:r>
      <w:r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  <w:t>，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欢迎</w:t>
      </w:r>
      <w:r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  <w:t>符合资格要求的公司参加本次采购。</w:t>
      </w:r>
    </w:p>
    <w:p w14:paraId="17DFF2F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国标宋体" w:hAnsi="国标宋体" w:eastAsia="国标宋体" w:cs="国标宋体"/>
          <w:b/>
          <w:bCs/>
          <w:sz w:val="28"/>
          <w:szCs w:val="28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</w:rPr>
        <w:t>项目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  <w:t>明细</w:t>
      </w:r>
    </w:p>
    <w:p w14:paraId="7A81556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1、项目名称：医学工具书采购项目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。</w:t>
      </w:r>
    </w:p>
    <w:p w14:paraId="79C736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2、项目预算：21974.53元。</w:t>
      </w:r>
    </w:p>
    <w:p w14:paraId="210C9A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3、供货时间：中标后10个工作日。</w:t>
      </w:r>
    </w:p>
    <w:p w14:paraId="585BD4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4、采购内容：详见清单。</w:t>
      </w:r>
    </w:p>
    <w:p w14:paraId="2D6B076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1" w:firstLineChars="100"/>
        <w:textAlignment w:val="auto"/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  <w:t>二、报价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</w:rPr>
        <w:t>资料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  <w:t>组成</w:t>
      </w:r>
    </w:p>
    <w:p w14:paraId="163EDA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1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、</w:t>
      </w:r>
      <w:r>
        <w:rPr>
          <w:rFonts w:hint="eastAsia" w:ascii="国标宋体" w:hAnsi="国标宋体" w:eastAsia="国标宋体" w:cs="国标宋体"/>
          <w:sz w:val="28"/>
          <w:szCs w:val="28"/>
        </w:rPr>
        <w:t>报价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单（模板附件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1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，单价或总价超过预算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则为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无效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报价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）。</w:t>
      </w:r>
    </w:p>
    <w:p w14:paraId="444C22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2、公司资质：有效的具有统一社会信用代码的《营业执照》复印件并加盖公章。</w:t>
      </w:r>
    </w:p>
    <w:p w14:paraId="3D68AC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 xml:space="preserve">3、法人身份证明文件、法人授权委托书、受托人身份证复印件并加盖公章。 </w:t>
      </w:r>
    </w:p>
    <w:p w14:paraId="753150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b w:val="0"/>
          <w:bCs w:val="0"/>
          <w:sz w:val="28"/>
          <w:szCs w:val="28"/>
          <w:lang w:val="en-US" w:eastAsia="zh-CN"/>
        </w:rPr>
        <w:t>4、</w:t>
      </w:r>
      <w:r>
        <w:rPr>
          <w:rFonts w:hint="eastAsia" w:ascii="国标宋体" w:hAnsi="国标宋体" w:eastAsia="国标宋体" w:cs="国标宋体"/>
          <w:b w:val="0"/>
          <w:bCs w:val="0"/>
          <w:color w:val="auto"/>
          <w:sz w:val="28"/>
          <w:szCs w:val="28"/>
          <w:lang w:val="en-US" w:eastAsia="zh-CN" w:bidi="ar-SA"/>
        </w:rPr>
        <w:t>响应承诺函（见附件2）、公司投标保证</w:t>
      </w:r>
      <w:r>
        <w:rPr>
          <w:rFonts w:hint="default" w:ascii="国标宋体" w:hAnsi="国标宋体" w:eastAsia="国标宋体" w:cs="国标宋体"/>
          <w:b w:val="0"/>
          <w:bCs w:val="0"/>
          <w:color w:val="auto"/>
          <w:sz w:val="28"/>
          <w:szCs w:val="28"/>
          <w:lang w:val="en-US" w:eastAsia="zh-CN" w:bidi="ar-SA"/>
        </w:rPr>
        <w:t>承诺函</w:t>
      </w:r>
      <w:r>
        <w:rPr>
          <w:rFonts w:hint="eastAsia" w:ascii="国标宋体" w:hAnsi="国标宋体" w:eastAsia="国标宋体" w:cs="国标宋体"/>
          <w:b w:val="0"/>
          <w:bCs w:val="0"/>
          <w:color w:val="auto"/>
          <w:sz w:val="28"/>
          <w:szCs w:val="28"/>
          <w:lang w:val="en-US" w:eastAsia="zh-CN" w:bidi="ar-SA"/>
        </w:rPr>
        <w:t>（见附件3）、供应商资格承诺函（见附件4）。</w:t>
      </w:r>
    </w:p>
    <w:p w14:paraId="56EDDA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default" w:ascii="国标宋体" w:hAnsi="国标宋体" w:eastAsia="国标宋体" w:cs="国标宋体"/>
          <w:b/>
          <w:bCs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  <w:t>三、报价方式及时间</w:t>
      </w:r>
    </w:p>
    <w:p w14:paraId="41032A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1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、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报价资料提交方式：现场提交，将以上资料密封后（封面盖公章留下联系方式，未按要求密封将拒绝接收）。</w:t>
      </w:r>
    </w:p>
    <w:p w14:paraId="37D05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left"/>
        <w:textAlignment w:val="auto"/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2、递交地址：贵州省兴义市黔西南州人民医院食堂六楼604采购科</w:t>
      </w:r>
    </w:p>
    <w:p w14:paraId="0E6EB3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3、提交截止时间：2026年7月7日17:00止（接收时间：工作日8:00-11:30、14:00-17:30）。</w:t>
      </w:r>
    </w:p>
    <w:p w14:paraId="1C1A6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国标宋体" w:hAnsi="国标宋体" w:eastAsia="国标宋体" w:cs="国标宋体"/>
          <w:b/>
          <w:bCs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4、联系人：李老师，电话0859-6221199</w:t>
      </w:r>
    </w:p>
    <w:p w14:paraId="2B61F1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  <w:t>、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</w:rPr>
        <w:t>商务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  <w:t>要求</w:t>
      </w:r>
    </w:p>
    <w:p w14:paraId="4636CC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</w:rPr>
      </w:pP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（一）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服务</w:t>
      </w:r>
      <w:r>
        <w:rPr>
          <w:rFonts w:hint="eastAsia" w:ascii="国标宋体" w:hAnsi="国标宋体" w:eastAsia="国标宋体" w:cs="国标宋体"/>
          <w:sz w:val="28"/>
          <w:szCs w:val="28"/>
        </w:rPr>
        <w:t>地点：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黔西南州人民医院院内</w:t>
      </w:r>
      <w:r>
        <w:rPr>
          <w:rFonts w:hint="eastAsia" w:ascii="国标宋体" w:hAnsi="国标宋体" w:eastAsia="国标宋体" w:cs="国标宋体"/>
          <w:sz w:val="28"/>
          <w:szCs w:val="28"/>
        </w:rPr>
        <w:t>。</w:t>
      </w:r>
    </w:p>
    <w:p w14:paraId="58B54C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（二）交付要求：</w:t>
      </w:r>
    </w:p>
    <w:p w14:paraId="3B4FBD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1、确保所有图书必须按清单提供全新的原版正版，包装完包装完整无破损，严禁盗版或任何形式的复印版。</w:t>
      </w:r>
    </w:p>
    <w:p w14:paraId="2B327E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2、到货后需进行严格验收，对错发、漏发、破损、盗版的或者不是清单所需版本的图书，供应商须提供无条件退换货。</w:t>
      </w:r>
    </w:p>
    <w:p w14:paraId="361A37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（三）付款方式：收到货物验收后收到供应商开出的相关付款票据后，根据医院付款流程支付费用。</w:t>
      </w:r>
    </w:p>
    <w:p w14:paraId="24F0A7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国标宋体" w:hAnsi="国标宋体" w:eastAsia="国标宋体" w:cs="国标宋体"/>
          <w:b/>
          <w:bCs/>
          <w:sz w:val="28"/>
          <w:szCs w:val="28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</w:rPr>
        <w:t>、废标条款</w:t>
      </w:r>
    </w:p>
    <w:p w14:paraId="55A567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有下列情形之一者，作废标处理：</w:t>
      </w:r>
    </w:p>
    <w:p w14:paraId="62C994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1、所有有效报价均超出采购方预算的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。</w:t>
      </w:r>
    </w:p>
    <w:p w14:paraId="0AC040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2、符合资格条件的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公司</w:t>
      </w:r>
      <w:r>
        <w:rPr>
          <w:rFonts w:hint="eastAsia" w:ascii="国标宋体" w:hAnsi="国标宋体" w:eastAsia="国标宋体" w:cs="国标宋体"/>
          <w:sz w:val="28"/>
          <w:szCs w:val="28"/>
        </w:rPr>
        <w:t>或者对询价文件作实质响应的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公司</w:t>
      </w:r>
      <w:r>
        <w:rPr>
          <w:rFonts w:hint="eastAsia" w:ascii="国标宋体" w:hAnsi="国标宋体" w:eastAsia="国标宋体" w:cs="国标宋体"/>
          <w:sz w:val="28"/>
          <w:szCs w:val="28"/>
        </w:rPr>
        <w:t>不足三家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。</w:t>
      </w:r>
    </w:p>
    <w:p w14:paraId="54C9D2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3、出现影响采购公正的违法、违规行为的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。</w:t>
      </w:r>
    </w:p>
    <w:p w14:paraId="41B76A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4、因不可抗力导致重大变故，采购任务取消的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。</w:t>
      </w:r>
    </w:p>
    <w:p w14:paraId="2683C3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5、</w:t>
      </w:r>
      <w:r>
        <w:rPr>
          <w:rFonts w:hint="eastAsia" w:ascii="国标宋体" w:hAnsi="国标宋体" w:eastAsia="国标宋体" w:cs="国标宋体"/>
          <w:sz w:val="28"/>
          <w:szCs w:val="28"/>
        </w:rPr>
        <w:t>其它符合废标条件的。</w:t>
      </w:r>
    </w:p>
    <w:p w14:paraId="72464A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  <w:lang w:val="en-US" w:eastAsia="zh-CN"/>
        </w:rPr>
        <w:t>六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</w:rPr>
        <w:t>、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  <w:t>定标规则</w:t>
      </w:r>
    </w:p>
    <w:p w14:paraId="7FAFC1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国标宋体" w:hAnsi="国标宋体" w:eastAsia="国标宋体" w:cs="国标宋体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b/>
          <w:bCs/>
          <w:color w:val="0000FF"/>
          <w:sz w:val="28"/>
          <w:szCs w:val="28"/>
          <w:lang w:eastAsia="zh-CN"/>
        </w:rPr>
        <w:t>一次报价，满足以上</w:t>
      </w:r>
      <w:r>
        <w:rPr>
          <w:rFonts w:hint="eastAsia" w:ascii="国标宋体" w:hAnsi="国标宋体" w:eastAsia="国标宋体" w:cs="国标宋体"/>
          <w:b/>
          <w:bCs/>
          <w:color w:val="0000FF"/>
          <w:sz w:val="28"/>
          <w:szCs w:val="28"/>
          <w:lang w:val="en-US" w:eastAsia="zh-CN"/>
        </w:rPr>
        <w:t>服务</w:t>
      </w:r>
      <w:r>
        <w:rPr>
          <w:rFonts w:hint="eastAsia" w:ascii="国标宋体" w:hAnsi="国标宋体" w:eastAsia="国标宋体" w:cs="国标宋体"/>
          <w:b/>
          <w:bCs/>
          <w:color w:val="0000FF"/>
          <w:sz w:val="28"/>
          <w:szCs w:val="28"/>
          <w:lang w:eastAsia="zh-CN"/>
        </w:rPr>
        <w:t>要求和商务要求，报价最</w:t>
      </w:r>
      <w:r>
        <w:rPr>
          <w:rFonts w:hint="eastAsia" w:ascii="国标宋体" w:hAnsi="国标宋体" w:eastAsia="国标宋体" w:cs="国标宋体"/>
          <w:b/>
          <w:bCs/>
          <w:color w:val="0000FF"/>
          <w:sz w:val="28"/>
          <w:szCs w:val="28"/>
        </w:rPr>
        <w:t>低者中标</w:t>
      </w:r>
      <w:r>
        <w:rPr>
          <w:rFonts w:hint="eastAsia" w:ascii="国标宋体" w:hAnsi="国标宋体" w:eastAsia="国标宋体" w:cs="国标宋体"/>
          <w:b/>
          <w:bCs/>
          <w:color w:val="0000FF"/>
          <w:sz w:val="28"/>
          <w:szCs w:val="28"/>
          <w:lang w:eastAsia="zh-CN"/>
        </w:rPr>
        <w:t>。</w:t>
      </w:r>
    </w:p>
    <w:p w14:paraId="37C50A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国标宋体" w:hAnsi="国标宋体" w:eastAsia="国标宋体" w:cs="国标宋体"/>
          <w:b/>
          <w:bCs/>
          <w:sz w:val="28"/>
          <w:szCs w:val="28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  <w:lang w:val="en-US" w:eastAsia="zh-CN"/>
        </w:rPr>
        <w:t>七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</w:rPr>
        <w:t>、中标通知</w:t>
      </w:r>
    </w:p>
    <w:p w14:paraId="1CF696AA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国标宋体" w:hAnsi="国标宋体" w:eastAsia="国标宋体" w:cs="国标宋体"/>
          <w:sz w:val="28"/>
          <w:szCs w:val="28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定标后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将在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黔西南州人民医院官网进行公示</w:t>
      </w:r>
      <w:r>
        <w:rPr>
          <w:rFonts w:hint="eastAsia" w:ascii="国标宋体" w:hAnsi="国标宋体" w:eastAsia="国标宋体" w:cs="国标宋体"/>
          <w:sz w:val="28"/>
          <w:szCs w:val="28"/>
        </w:rPr>
        <w:t>。</w:t>
      </w:r>
    </w:p>
    <w:p w14:paraId="41E0CA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国标宋体" w:hAnsi="国标宋体" w:eastAsia="国标宋体" w:cs="国标宋体"/>
          <w:b/>
          <w:bCs/>
          <w:sz w:val="28"/>
          <w:szCs w:val="28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  <w:lang w:val="en-US" w:eastAsia="zh-CN"/>
        </w:rPr>
        <w:t>八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</w:rPr>
        <w:t>、合同签订</w:t>
      </w:r>
    </w:p>
    <w:p w14:paraId="59FF74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中标单位须在接到中标通知后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30</w:t>
      </w:r>
      <w:r>
        <w:rPr>
          <w:rFonts w:hint="eastAsia" w:ascii="国标宋体" w:hAnsi="国标宋体" w:eastAsia="国标宋体" w:cs="国标宋体"/>
          <w:sz w:val="28"/>
          <w:szCs w:val="28"/>
        </w:rPr>
        <w:t>日内到规定的时间地点签订合同；逾期不签者视为自动放弃中标，且需向我方提供书面澄清文书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。</w:t>
      </w:r>
    </w:p>
    <w:p w14:paraId="43DFDB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eastAsia="zh-CN"/>
        </w:rPr>
      </w:pPr>
    </w:p>
    <w:p w14:paraId="218A80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eastAsia="zh-CN"/>
        </w:rPr>
      </w:pPr>
    </w:p>
    <w:p w14:paraId="739F28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黔西南州人民医院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 xml:space="preserve">        </w:t>
      </w:r>
    </w:p>
    <w:p w14:paraId="057A4F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2026年6月30日</w:t>
      </w:r>
    </w:p>
    <w:p w14:paraId="17AB55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</w:p>
    <w:p w14:paraId="0CF6BE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</w:p>
    <w:p w14:paraId="305CD6B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89C6F98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557FA9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D57D404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EF38BF2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648D337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17DFA85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2ADEA76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386DD3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195F1B4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63BA6FC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3F11CF4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978621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553868B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F72CDB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D41B5D6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7C610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760" w:firstLineChars="1700"/>
        <w:jc w:val="left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0" w:num="1"/>
          <w:rtlGutter w:val="0"/>
          <w:docGrid w:linePitch="0" w:charSpace="0"/>
        </w:sectPr>
      </w:pPr>
    </w:p>
    <w:p w14:paraId="5D83776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</w:p>
    <w:p w14:paraId="3DED51A5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报价表</w:t>
      </w:r>
    </w:p>
    <w:tbl>
      <w:tblPr>
        <w:tblW w:w="92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835"/>
        <w:gridCol w:w="2595"/>
        <w:gridCol w:w="705"/>
        <w:gridCol w:w="1215"/>
        <w:gridCol w:w="1166"/>
      </w:tblGrid>
      <w:tr w14:paraId="4280B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060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ascii="等线" w:hAnsi="等线" w:eastAsia="等线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9F8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订阅书籍名称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208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CC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9676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</w:t>
            </w:r>
            <w:r>
              <w:rPr>
                <w:rFonts w:hint="eastAsia" w:ascii="等线" w:hAnsi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限价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A29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报价（元）</w:t>
            </w:r>
          </w:p>
        </w:tc>
      </w:tr>
      <w:tr w14:paraId="396EE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7D2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1E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内科学（第10版）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C0F8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753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E0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91AB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F93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EFD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F19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CLARK临床影像技术学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012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28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23DD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1172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95E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F6B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83C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放射科诊疗质控标准与管理规范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636F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E7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148F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72F3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FCD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25E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13B3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影像技师临床工作指南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7A1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4B2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A110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C67E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DA4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C3C9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B0E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医学影像检查操作规范系列丛书(共三册）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F362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787C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D5F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212.25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D1486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7EA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9A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F425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坎贝尔骨科手术学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4C4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北京大学医学出版社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E21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A40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7F7B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860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5A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ACAA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儿童保健学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4E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EDA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C45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D03A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2E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EC22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7D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儿童康复学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0EF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华中科技大学出版社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A657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8CAF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49.9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3EC6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F3A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BC5F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3E34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急诊内科学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FFD8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04B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E21A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A4B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2C0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2EF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5EC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Gunderson＆Tepper临床放射肿瘤学（原书第5版）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F0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722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60BA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768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491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1F5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6E3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放射治疗实践：临床肿瘤物理学（第二版）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61B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中国出版集团有限公司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B23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69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109.2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1B94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2F0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203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F55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数字人连续断层解剖学彩色图谱 全套六册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0A9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山东科学技术出版社有限公司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B9A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8021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612.1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807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581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FEC0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F47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肿瘤影像诊断学多学科诊疗路径（中文翻译版 原书第二版）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FF5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科学出版社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CDFD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D4CE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274.1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FAF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35A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50D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E07E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AJCC癌症分期指南 第8版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CDF6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AB7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259F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307.83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36C2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97F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1D3A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F8C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基于案例的牙周病诊疗教程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E9A0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北京大学医学出版社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E3C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036F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A04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5D8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3AAA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DCC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口腔正畸学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49E1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2B9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DD60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66EA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5DF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069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203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正颌外科学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FEBD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E81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090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A3FD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925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E94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139C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口腔 正畸策略.控制与技术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D6B1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7D6B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E9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6986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02D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AFC5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6CC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根管清理与成形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83D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辽宁科学技术出版社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3FD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6A32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C521A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CE8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863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F33E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牙及牙槽外科学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0825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12E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FB88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B86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577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93D7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759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调𬌗临床实用技术图解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687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江苏凤凰科学技术出版社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A17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E534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543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A6D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34C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1A6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口腔正畸治疗常用弓丝弯制技术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C6F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ECD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E361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898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FD0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653D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933A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标准拔牙手术图谱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5C2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0A0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C696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0E3D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E9A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9A0D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8CD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全瓷修复技术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8CC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65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215B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D33B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A4D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494B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4B35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牙周龈下刮治和根平面整操作技术图解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C73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727A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DEEC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8619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7EC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6ADD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4400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口腔正畸病例集萃与解析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09D4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北京大学医学出版社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054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0C6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0855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B70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2F9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2BD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颞下颌关节紊乱病与咬合的诊断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B813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辽宁科学技术出版社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9AE7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9833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5ED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DFD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A7C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E360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树脂美学修复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346B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广西科学技术出版社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20C3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E2F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6505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2D6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B4C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76B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前牙区直接修复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84D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辽宁科学技术出版社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BB3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F340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905B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4A0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22D0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494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案析口腔黏膜病学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6AD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6E6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3F4F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2768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3BB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78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7A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曼氏足踝外科学（第10版）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B15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931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309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A8CD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8C5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7E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261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格林手外科手术学（第7版）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598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北京大学医学出版社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3DC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ACC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C82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863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4DE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2A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现代手外科手术学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5F4A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复旦大学出版社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CACB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A07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4EDF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688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3839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CFE7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整形外科学 ( 上肢与手外科卷)第四版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2A2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097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0C6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04E4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C3C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FC33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6FD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整形外科学 ( 上肢躯干与烧伤卷)第四版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6FB0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7EA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B2C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BE6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A09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9D9D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5D2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手和腕关节手术技术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F32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北京大学医学出版社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785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42B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E96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F5E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5E2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DE7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临床微生物学手册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23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中华医学电子音像出版社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E8A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F33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DFC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606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09B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816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哈里森感染病学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67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1BF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CE5F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4641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53E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23E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4BF2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实用抗感染治疗学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E71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E61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02CC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4B9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485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11E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07A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国家微生物治疗指南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D925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0E4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585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6705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05C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FE7D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573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微生物学临床一线难题解疑2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864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化学工业出版社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64C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D4B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DF73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B76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B8D9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D6E0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懂病、懂微生物、懂药感染性疾病的概念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339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化学工业出版社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D82C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E021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994D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8ED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41C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B46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检验医学与临床诊治典型实例分析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900A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湖南科学技术出版社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EFD5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C4E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754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EDC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BFD1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A2BF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临床微生物检验解释报告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761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四川大学出版社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298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95B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FFD1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245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CC34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F7A0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细菌药物敏感试验执行标准和典型报告解读(第二版)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C365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8DE3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23A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1C1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6F8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7B96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F75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抗微生物药物敏感性试验体系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99B4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中国协和医科大学出版社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19C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0BE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C91B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A2A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98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F008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医学真菌学--实验室检验指南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331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9A54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169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4D8F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1F3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F97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BEF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感染性疾病的微生物学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760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化学工业出版社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58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95C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6C22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56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B119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D8E1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耐药革兰氏阳性菌感染诊疗手册(第二版)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E7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9AA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4315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789E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83F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D5FA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E6C9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耐药革兰氏阴性菌感染诊疗手册(第二版)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C3B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ABE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BB4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D74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7D4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B8D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546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新生学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149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A60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F0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4D34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DD2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030D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338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儿科诊疗技术操作规范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65C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B198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187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1695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442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867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4E47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新生儿疾病诊疗规范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9F6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AB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7CA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74.25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44A6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60F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6E0E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D7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宫内儿科学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3C7F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78A6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FD7B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FE5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71D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B2E4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0E0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实用新生儿学(第五版)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C38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6C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15F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563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A15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4F7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56DB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小儿心律失常学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EF4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清华大学出版社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A015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AC94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965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A11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078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BB83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新生儿重症超声医学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40A5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河南科学技术出版社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D9C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83B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66F6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A2F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E2C7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D2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早产儿营养学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F98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4D1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8B0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807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9F6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30A9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9237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儿童营养学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5022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科学出版社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D42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B75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90FD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6B2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A9A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415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儿童抗感染药物临床应用手册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8BDA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上海科技教育出版社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743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33FC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6BE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9F3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12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BA2E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协和实用早产儿护理手册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1C08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中国协和医科大学出版社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2FD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EE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5C48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BE4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928E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CFFC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《Nelson's Pediatric Antimicrobial Therapy》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CC1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American Academy of Pediatrics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5C5E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712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43.9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6AC8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5F0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AB6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2E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胎儿和新生儿脑损伤(第二版)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1DD7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上海科技教育出版社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99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2A9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41F4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998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827E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58E5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儿科学(第十版)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0A7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D0D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659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9DC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13A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0D1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216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新生儿心脏病学(第三版)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5E9D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"http://search.dangdang.com/?key3=%CC%EC%BD%F2%BF%C6%BC%BC%B7%AD%D2%EB%B3%F6%B0%E6%C9%E7&amp;medium=01&amp;category_path=01.00.00.00.00.00" \o "http://search.dangdang.com/?key3=%CC%EC%BD%F2%BF%C6%BC%BC%B7%AD%D2%EB%B3%F6%B0%E6%C9%E7&amp;medium=01&amp;category_path=01.00.00.00.00.00"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天津科技翻译出版社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9370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CD5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A26DB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C56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BCF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B9E8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新生儿心脏病学视图解析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83A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世界图书出版公司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9FE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F2B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EEF9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7D1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21F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C46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公立医院运营管理实战：100个实操案例(上下册)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DBE3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科学技术文献出版社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20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C3F4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3A21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B7E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B80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18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012B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1B18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AB97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21974.53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0EC0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F4E28C7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A81C4F2">
      <w:pPr>
        <w:keepNext w:val="0"/>
        <w:keepLines w:val="0"/>
        <w:widowControl/>
        <w:suppressLineNumbers w:val="0"/>
        <w:ind w:firstLine="4176" w:firstLineChars="130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供应商（盖章）：</w:t>
      </w:r>
      <w:bookmarkStart w:id="0" w:name="_GoBack"/>
      <w:bookmarkEnd w:id="0"/>
    </w:p>
    <w:p w14:paraId="6E5F5E9B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42D5AAB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2D6B2C0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BEBF66F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C196024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BDF4340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D7089C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C4BF6B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附件2：</w:t>
      </w:r>
    </w:p>
    <w:p w14:paraId="45037C84">
      <w:pPr>
        <w:spacing w:before="120" w:beforeLines="50" w:after="120" w:afterLines="50" w:line="360" w:lineRule="auto"/>
        <w:jc w:val="center"/>
        <w:outlineLvl w:val="0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响应承诺函</w:t>
      </w:r>
    </w:p>
    <w:p w14:paraId="1BC1FF86">
      <w:pPr>
        <w:keepNext w:val="0"/>
        <w:keepLines w:val="0"/>
        <w:widowControl/>
        <w:suppressLineNumbers w:val="0"/>
        <w:jc w:val="both"/>
        <w:rPr>
          <w:rStyle w:val="18"/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 w14:paraId="31A190D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致：黔西南布依族苗族自治州人民医院</w:t>
      </w:r>
    </w:p>
    <w:p w14:paraId="30458DD2">
      <w:pPr>
        <w:pStyle w:val="3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280" w:firstLineChars="1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（单位名称）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参加贵单位组织的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 xml:space="preserve">                  （项目名称）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采购活动，我方在此郑重承诺：完全满足贵院询价采购函中的所有服务要求和商务要求。如虚假承诺，我方愿承担由此产生的一切后果及责任。</w:t>
      </w:r>
    </w:p>
    <w:p w14:paraId="57D3CFB8">
      <w:pPr>
        <w:numPr>
          <w:ilvl w:val="0"/>
          <w:numId w:val="0"/>
        </w:numPr>
        <w:spacing w:line="360" w:lineRule="auto"/>
        <w:ind w:leftChars="0"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</w:t>
      </w:r>
    </w:p>
    <w:p w14:paraId="4A29A6BB">
      <w:pPr>
        <w:numPr>
          <w:ilvl w:val="0"/>
          <w:numId w:val="0"/>
        </w:numPr>
        <w:spacing w:line="360" w:lineRule="auto"/>
        <w:ind w:left="3762" w:leftChars="1710"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承诺方（公章）：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法定代表人或授权代表（签字）：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日期：______年______月______日</w:t>
      </w:r>
    </w:p>
    <w:p w14:paraId="54E0C1A6"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br w:type="page"/>
      </w:r>
    </w:p>
    <w:p w14:paraId="06524463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附件3：</w:t>
      </w:r>
    </w:p>
    <w:p w14:paraId="5249B445">
      <w:pPr>
        <w:pStyle w:val="3"/>
        <w:bidi w:val="0"/>
        <w:jc w:val="center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  <w:t>公司投标保证承诺函</w:t>
      </w:r>
    </w:p>
    <w:p w14:paraId="704755C2">
      <w:pPr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 w14:paraId="17271E4C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致：黔西南布依族苗族自治州人民医院</w:t>
      </w:r>
    </w:p>
    <w:p w14:paraId="5FC3D363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本单位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u w:val="single"/>
          <w:lang w:val="en-US" w:eastAsia="zh-CN" w:bidi="ar-SA"/>
        </w:rPr>
        <w:t xml:space="preserve">                      （单位名称）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在贵方组织的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 xml:space="preserve">            （项目名称） 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中，已充分知悉并理解此次采购的全部要求，并自愿作出如下不可撤销的承诺：</w:t>
      </w:r>
    </w:p>
    <w:p w14:paraId="6512A64B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我方郑重承诺，如被确定为中选公司，将严格按照采购公告/文件要求、我方响应文件承诺及法律规定与贵方签订采购合同，并全面履行合同义务。</w:t>
      </w:r>
    </w:p>
    <w:p w14:paraId="7B9CBA6B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我方清楚知晓并同意，如无不可抗力因素放弃中选资格、拒绝与贵院签订采购合同或在签订合同时提出附加条件，即构成严重违约。</w:t>
      </w:r>
    </w:p>
    <w:p w14:paraId="4BBA3276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若我方发生前条所述违约行为，我方自愿并无条件同意向贵方支付投标保证金，金额为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我方在本项目中的报价总金额的2%，并已知晓在一年内不得再参加贵院组织的采购招标。</w:t>
      </w:r>
    </w:p>
    <w:p w14:paraId="74CB1155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本承诺函一经我方签署即具有法律效力，构成贵我双方之间具有约束力的法律文件。</w:t>
      </w:r>
    </w:p>
    <w:p w14:paraId="44CF7276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特此承诺！</w:t>
      </w:r>
    </w:p>
    <w:p w14:paraId="15386363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2633" w:leftChars="1197" w:right="0" w:firstLine="1960" w:firstLineChars="7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公司（盖章）： ________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法定代表人或授权代表（签字）： ________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 xml:space="preserve">                  日期：____年___月___日</w:t>
      </w:r>
    </w:p>
    <w:p w14:paraId="46E89A5B">
      <w:pPr>
        <w:bidi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78F5C7B4">
      <w:pPr>
        <w:bidi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66B831D4">
      <w:pPr>
        <w:bidi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48345679">
      <w:pPr>
        <w:bidi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191C0E9E">
      <w:pPr>
        <w:bidi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46C8FF8">
      <w:pPr>
        <w:bidi w:val="0"/>
        <w:jc w:val="both"/>
        <w:rPr>
          <w:rFonts w:hint="default" w:ascii="仿宋_GB2312" w:hAnsi="Helvetica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附件4：</w:t>
      </w:r>
    </w:p>
    <w:p w14:paraId="7CC1B3CC">
      <w:pPr>
        <w:bidi w:val="0"/>
        <w:jc w:val="center"/>
        <w:rPr>
          <w:sz w:val="36"/>
          <w:szCs w:val="36"/>
        </w:rPr>
      </w:pPr>
      <w:r>
        <w:rPr>
          <w:rFonts w:hint="default"/>
          <w:sz w:val="36"/>
          <w:szCs w:val="36"/>
        </w:rPr>
        <w:t>供应商资格承诺函</w:t>
      </w:r>
    </w:p>
    <w:p w14:paraId="39ADE366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黔西南布依族苗族自治州人民医院：</w:t>
      </w:r>
    </w:p>
    <w:p w14:paraId="6ED6B1B8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我公司自愿参与贵院 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 xml:space="preserve">            （项目名称）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采购活动，并郑重承诺：我公司具备《中华人民共和国政府采购法》第二十二条规定的以下资格条件，并愿意承担由此引起的全部法律责任：</w:t>
      </w:r>
    </w:p>
    <w:p w14:paraId="7B0EEDA2">
      <w:pPr>
        <w:pStyle w:val="1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585" w:leftChars="266" w:right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具有独立承担民事责任的能力；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二、具有良好的商业信誉和健全的财务会计制度；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三、具有履行合同所必需的设备和专业技术能力；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四、有依法缴纳税收和社会保障资金的良好记录；</w:t>
      </w:r>
    </w:p>
    <w:p w14:paraId="2EEC13E4"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五、参加本次采购活动前三年内，在经营活动中没有重大违法记录；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六、本次投标为非联合体形式，且不进行任何形式的转包或分包；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七、符合法律、行政法规规定的其他条件。</w:t>
      </w:r>
    </w:p>
    <w:p w14:paraId="3E5DFCB9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我公司保证上述承诺内容真实、合法、有效，并自愿接受采购人、采购代理机构或评审委员会的调查核实。如提供不实信息，愿承担相应的法律责任及由此产生的一切后果。</w:t>
      </w:r>
    </w:p>
    <w:p w14:paraId="7A952974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Style w:val="1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供应商名称（加盖公章）：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_______________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  <w:r>
        <w:rPr>
          <w:rStyle w:val="1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法定代表人（签字</w:t>
      </w:r>
      <w:r>
        <w:rPr>
          <w:rStyle w:val="1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或盖章</w:t>
      </w:r>
      <w:r>
        <w:rPr>
          <w:rStyle w:val="1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）：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_______________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  <w:r>
        <w:rPr>
          <w:rStyle w:val="1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 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________年________月________日</w:t>
      </w:r>
    </w:p>
    <w:p w14:paraId="01342C2A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720" w:right="0" w:hanging="840" w:hangingChars="300"/>
        <w:jc w:val="left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Style w:val="1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说明：本承诺函作为资格审查依据，请各供应商认真填写，并附于响应</w:t>
      </w:r>
      <w:r>
        <w:rPr>
          <w:rStyle w:val="18"/>
          <w:rFonts w:hint="eastAsia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文件内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2D97CC7B-6EEE-47CA-A959-561C4E1F3BD9}"/>
  </w:font>
  <w:font w:name="21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4D602A0-C07D-4CA5-9768-931BACD91E48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9509019-CA61-4761-A515-6FB8448CE369}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4" w:fontKey="{9822FD0C-B84B-47B9-9290-3F348A595462}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  <w:embedRegular r:id="rId5" w:fontKey="{2FF997F0-7941-4536-A6B2-C20C0F4067EB}"/>
  </w:font>
  <w:font w:name="Helvetica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CC1C171F-C32D-4A58-A42E-76C41A35BCDE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7" w:fontKey="{8AA0CF35-ECA9-4F83-9C46-74F0CD9BDEDA}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890F0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1BA0B2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1BA0B2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C5BADD"/>
    <w:multiLevelType w:val="singleLevel"/>
    <w:tmpl w:val="EAC5BA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F81E73"/>
    <w:multiLevelType w:val="singleLevel"/>
    <w:tmpl w:val="FFF81E7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rawingGridHorizontalSpacing w:val="220"/>
  <w:drawingGridVerticalSpacing w:val="9999999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6"/>
    <w:compatSetting w:name="overrideTableStyleFontSizeAndJustification" w:uri="http://schemas.microsoft.com/office/word" w:val="1"/>
  </w:compat>
  <w:rsids>
    <w:rsidRoot w:val="00000000"/>
    <w:rsid w:val="0BBE6A8A"/>
    <w:rsid w:val="0EBF4750"/>
    <w:rsid w:val="0EF5CB64"/>
    <w:rsid w:val="1ACE1D1C"/>
    <w:rsid w:val="1CF16D69"/>
    <w:rsid w:val="1CF92616"/>
    <w:rsid w:val="1F750440"/>
    <w:rsid w:val="1FF7D432"/>
    <w:rsid w:val="29103626"/>
    <w:rsid w:val="2EF6F06B"/>
    <w:rsid w:val="2FFF2DA9"/>
    <w:rsid w:val="337DD1B5"/>
    <w:rsid w:val="3A6144C5"/>
    <w:rsid w:val="3A6F679C"/>
    <w:rsid w:val="3DFD344B"/>
    <w:rsid w:val="3F5F384A"/>
    <w:rsid w:val="3FC34C2F"/>
    <w:rsid w:val="3FDB0183"/>
    <w:rsid w:val="3FFD8072"/>
    <w:rsid w:val="43CC2FC9"/>
    <w:rsid w:val="477F2F76"/>
    <w:rsid w:val="4F753C77"/>
    <w:rsid w:val="4FEF3635"/>
    <w:rsid w:val="53FD90C7"/>
    <w:rsid w:val="57D9EAAB"/>
    <w:rsid w:val="5A7F29B7"/>
    <w:rsid w:val="5C5F065B"/>
    <w:rsid w:val="5D73A673"/>
    <w:rsid w:val="5EBE6D8B"/>
    <w:rsid w:val="624430B3"/>
    <w:rsid w:val="677B6D8C"/>
    <w:rsid w:val="67F7F0B4"/>
    <w:rsid w:val="6DEB4304"/>
    <w:rsid w:val="6DFD10B3"/>
    <w:rsid w:val="6E7B2BC8"/>
    <w:rsid w:val="6EAE09B5"/>
    <w:rsid w:val="6F7FF908"/>
    <w:rsid w:val="71A26D24"/>
    <w:rsid w:val="742A1EDB"/>
    <w:rsid w:val="77631001"/>
    <w:rsid w:val="77FFDE3A"/>
    <w:rsid w:val="77FFF15C"/>
    <w:rsid w:val="7B3FC169"/>
    <w:rsid w:val="7B5B7BDD"/>
    <w:rsid w:val="7C3224BF"/>
    <w:rsid w:val="7D6C13D2"/>
    <w:rsid w:val="7D9D1C55"/>
    <w:rsid w:val="7DFDD872"/>
    <w:rsid w:val="7E744407"/>
    <w:rsid w:val="7E7EF786"/>
    <w:rsid w:val="7EBE6B4B"/>
    <w:rsid w:val="7ECCE2E4"/>
    <w:rsid w:val="7EEBB8BA"/>
    <w:rsid w:val="7EFF9FD2"/>
    <w:rsid w:val="7F7FE39F"/>
    <w:rsid w:val="7F97C452"/>
    <w:rsid w:val="7FAEAAE8"/>
    <w:rsid w:val="7FC7C612"/>
    <w:rsid w:val="7FCE96E1"/>
    <w:rsid w:val="7FD7EA6E"/>
    <w:rsid w:val="7FE9372D"/>
    <w:rsid w:val="7FEF06D8"/>
    <w:rsid w:val="7FF852F8"/>
    <w:rsid w:val="87DF57BF"/>
    <w:rsid w:val="8F7F2420"/>
    <w:rsid w:val="98EDB200"/>
    <w:rsid w:val="999F1730"/>
    <w:rsid w:val="ACDF1B5D"/>
    <w:rsid w:val="AD778AD3"/>
    <w:rsid w:val="B57CB62D"/>
    <w:rsid w:val="B5EDC0C2"/>
    <w:rsid w:val="B67FC2B9"/>
    <w:rsid w:val="B70ED79C"/>
    <w:rsid w:val="B9B74697"/>
    <w:rsid w:val="BC7F1923"/>
    <w:rsid w:val="BD67C84A"/>
    <w:rsid w:val="BDFD0880"/>
    <w:rsid w:val="BEFEF9FB"/>
    <w:rsid w:val="BF3D4A7D"/>
    <w:rsid w:val="BFDE5368"/>
    <w:rsid w:val="BFFF6DE3"/>
    <w:rsid w:val="BFFFC0CB"/>
    <w:rsid w:val="C2F7C73D"/>
    <w:rsid w:val="C3BF2B9C"/>
    <w:rsid w:val="C55B9A08"/>
    <w:rsid w:val="CF6EECB8"/>
    <w:rsid w:val="CFF5A6DA"/>
    <w:rsid w:val="D75EF13E"/>
    <w:rsid w:val="D76BFDCF"/>
    <w:rsid w:val="DBFF3205"/>
    <w:rsid w:val="DCFCB224"/>
    <w:rsid w:val="DFF996DC"/>
    <w:rsid w:val="DFFF9211"/>
    <w:rsid w:val="E3F7CB60"/>
    <w:rsid w:val="E67E3FED"/>
    <w:rsid w:val="EBEB2BC1"/>
    <w:rsid w:val="EBF45F32"/>
    <w:rsid w:val="ED92FCB7"/>
    <w:rsid w:val="EEBD303E"/>
    <w:rsid w:val="EEBE31BA"/>
    <w:rsid w:val="EF7C31EE"/>
    <w:rsid w:val="EFCF1A51"/>
    <w:rsid w:val="EFFFEB7E"/>
    <w:rsid w:val="F0EE4C48"/>
    <w:rsid w:val="F5C39181"/>
    <w:rsid w:val="F5DD1195"/>
    <w:rsid w:val="F6CFDDFF"/>
    <w:rsid w:val="F6D349C2"/>
    <w:rsid w:val="F9DA807A"/>
    <w:rsid w:val="FAFC71F4"/>
    <w:rsid w:val="FBD353E1"/>
    <w:rsid w:val="FBDE9B4C"/>
    <w:rsid w:val="FBE7A02A"/>
    <w:rsid w:val="FBF392DB"/>
    <w:rsid w:val="FBF713B0"/>
    <w:rsid w:val="FDE4E8A1"/>
    <w:rsid w:val="FDFDB418"/>
    <w:rsid w:val="FECFC6B8"/>
    <w:rsid w:val="FEFFD90F"/>
    <w:rsid w:val="FF5E92CB"/>
    <w:rsid w:val="FF5ED431"/>
    <w:rsid w:val="FFB3476E"/>
    <w:rsid w:val="FFBFFE54"/>
    <w:rsid w:val="FFF124C9"/>
    <w:rsid w:val="FFF46A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Body Text"/>
    <w:basedOn w:val="1"/>
    <w:next w:val="9"/>
    <w:qFormat/>
    <w:uiPriority w:val="1"/>
    <w:rPr>
      <w:rFonts w:ascii="仿宋" w:hAnsi="仿宋" w:eastAsia="仿宋" w:cs="仿宋"/>
      <w:sz w:val="24"/>
      <w:szCs w:val="24"/>
      <w:lang w:val="zh-CN" w:bidi="zh-CN"/>
    </w:rPr>
  </w:style>
  <w:style w:type="paragraph" w:styleId="9">
    <w:name w:val="Body Text First Indent"/>
    <w:basedOn w:val="8"/>
    <w:next w:val="1"/>
    <w:qFormat/>
    <w:uiPriority w:val="0"/>
    <w:pPr>
      <w:tabs>
        <w:tab w:val="left" w:pos="5250"/>
      </w:tabs>
      <w:ind w:firstLine="424" w:firstLineChars="200"/>
    </w:pPr>
  </w:style>
  <w:style w:type="paragraph" w:styleId="10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1"/>
    <w:unhideWhenUsed/>
    <w:qFormat/>
    <w:uiPriority w:val="99"/>
    <w:pPr>
      <w:tabs>
        <w:tab w:val="center" w:pos="4680"/>
        <w:tab w:val="right" w:pos="9360"/>
      </w:tabs>
    </w:pPr>
  </w:style>
  <w:style w:type="paragraph" w:styleId="12">
    <w:name w:val="Subtitle"/>
    <w:basedOn w:val="1"/>
    <w:next w:val="1"/>
    <w:link w:val="26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Title"/>
    <w:basedOn w:val="1"/>
    <w:next w:val="1"/>
    <w:link w:val="27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6">
    <w:name w:val="Table Grid"/>
    <w:basedOn w:val="15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styleId="20">
    <w:name w:val="Hyperlink"/>
    <w:basedOn w:val="1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Header Char"/>
    <w:basedOn w:val="17"/>
    <w:link w:val="11"/>
    <w:qFormat/>
    <w:uiPriority w:val="99"/>
  </w:style>
  <w:style w:type="character" w:customStyle="1" w:styleId="22">
    <w:name w:val="Heading 1 Char"/>
    <w:basedOn w:val="17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3">
    <w:name w:val="Heading 2 Char"/>
    <w:basedOn w:val="17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4">
    <w:name w:val="Heading 3 Char"/>
    <w:basedOn w:val="17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5">
    <w:name w:val="Heading 4 Char"/>
    <w:basedOn w:val="17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6">
    <w:name w:val="Subtitle Char"/>
    <w:basedOn w:val="17"/>
    <w:link w:val="1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7">
    <w:name w:val="Title Char"/>
    <w:basedOn w:val="17"/>
    <w:link w:val="14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28">
    <w:name w:val="font11"/>
    <w:basedOn w:val="1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9">
    <w:name w:val="font4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0">
    <w:name w:val="font5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1">
    <w:name w:val="font3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2">
    <w:name w:val="font71"/>
    <w:basedOn w:val="17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33">
    <w:name w:val="font0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4">
    <w:name w:val="font8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5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6">
    <w:name w:val="List Paragraph"/>
    <w:basedOn w:val="1"/>
    <w:qFormat/>
    <w:uiPriority w:val="34"/>
    <w:pPr>
      <w:widowControl/>
      <w:ind w:firstLine="420" w:firstLineChars="20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1739</Words>
  <Characters>1877</Characters>
  <TotalTime>15</TotalTime>
  <ScaleCrop>false</ScaleCrop>
  <LinksUpToDate>false</LinksUpToDate>
  <CharactersWithSpaces>2021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2024-09-04T00:10:00Z</dcterms:created>
  <dc:creator>thtf</dc:creator>
  <cp:lastModifiedBy>陈航</cp:lastModifiedBy>
  <dcterms:modified xsi:type="dcterms:W3CDTF">2026-06-30T07:19:01Z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1EEA3EEB80284CE184CF9DA0C40643E8_13</vt:lpwstr>
  </property>
  <property fmtid="{D5CDD505-2E9C-101B-9397-08002B2CF9AE}" pid="4" name="KSOTemplateDocerSaveRecord">
    <vt:lpwstr>eyJoZGlkIjoiOTAxM2U2YWEwM2MzOTBiNTM0NWQ2NzhkMmI2MmNlOWYiLCJ1c2VySWQiOiIyOTIwMzg5MDgifQ==</vt:lpwstr>
  </property>
</Properties>
</file>