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采购DNA分型试剂盒采购</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en-US" w:bidi="ar-SA"/>
        </w:rPr>
        <w:t>一、</w:t>
      </w: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DNA分型试剂盒采购（三次）。</w:t>
      </w:r>
    </w:p>
    <w:p w14:paraId="75C231EB">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：根</w:t>
      </w:r>
      <w:r>
        <w:rPr>
          <w:rFonts w:hint="eastAsia" w:ascii="国标宋体" w:hAnsi="国标宋体" w:eastAsia="国标宋体" w:cs="国标宋体"/>
          <w:sz w:val="28"/>
          <w:szCs w:val="28"/>
          <w:lang w:val="en-US" w:eastAsia="zh-CN"/>
        </w:rPr>
        <w:t>据实际供货数量据实结算，供完为止。</w:t>
      </w:r>
    </w:p>
    <w:p w14:paraId="609D3B8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3、供应商若为生产厂家，须提供有效的《医疗器械生产许可证》，供应商若为代理商须提供有效的《医疗器械经营许可证》或《第二类医疗器械经营备案凭证》复印件并加盖公章。 </w:t>
      </w:r>
    </w:p>
    <w:p w14:paraId="679103C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62C8F37A">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color w:val="auto"/>
          <w:sz w:val="28"/>
          <w:szCs w:val="28"/>
          <w:lang w:val="en-US" w:eastAsia="zh-CN" w:bidi="ar-SA"/>
        </w:rPr>
        <w:t>注：第一、二次已成功递交《报价资料》的供应商，资格仍然有效，如没有需要修改或调整的，此次无需再次递交。</w:t>
      </w:r>
    </w:p>
    <w:p w14:paraId="78EA6EF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w:t>
      </w:r>
      <w:r>
        <w:rPr>
          <w:rFonts w:hint="eastAsia" w:ascii="国标宋体" w:hAnsi="国标宋体" w:eastAsia="国标宋体" w:cs="国标宋体"/>
          <w:b/>
          <w:bCs/>
          <w:sz w:val="28"/>
          <w:szCs w:val="28"/>
          <w:lang w:val="en-US" w:eastAsia="zh-CN"/>
        </w:rPr>
        <w:t>将以上资料密封后，封面盖公章，并注明“DNA分型试剂盒采购+联系方式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2026年6月26日17:00（接收时间：工作日8:00-11:30、14:00-17:30）。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890"/>
        <w:gridCol w:w="896"/>
        <w:gridCol w:w="3483"/>
        <w:gridCol w:w="525"/>
        <w:gridCol w:w="1125"/>
        <w:gridCol w:w="1080"/>
        <w:gridCol w:w="1095"/>
        <w:gridCol w:w="1025"/>
      </w:tblGrid>
      <w:tr w14:paraId="0C32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B97B">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71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耗材名称</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D30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基本用途</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960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参数及规格要求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076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05FD">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423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预计使用量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376D">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金额（元）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829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14:paraId="5D5C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4"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2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E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DNA分型试剂盒</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E1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用于法医遗传学亲权鉴定、个体识别。</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65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1、采用5色或6色能量转移荧光标记复合扩增技术，用于提取DNA、血斑、FTA卡、唾液斑、口腔拭子等样本的直接扩增。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2、至少可检测28个核心 STR基因座和1个性别基因（AMEL），且完整覆盖公安部 20核心STR基因座。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3、符合国标 GB/T 37226-2018。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4、灵敏度≤0.0625 ng（62.5 pg）DNA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5、具有中国安全防范认证中心颁发的GA证书。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6、规格：至少200人份/盒。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E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8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224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18000.00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69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要求招标时提供响应参数及规格要求的佐证材料。</w:t>
            </w:r>
          </w:p>
        </w:tc>
      </w:tr>
    </w:tbl>
    <w:p w14:paraId="3790570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5E28F11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78CE9D6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2026年6月22日</w:t>
      </w:r>
    </w:p>
    <w:p w14:paraId="4BD7A2D1">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国标宋体" w:hAnsi="国标宋体" w:eastAsia="国标宋体" w:cs="国标宋体"/>
          <w:sz w:val="28"/>
          <w:szCs w:val="28"/>
          <w:lang w:val="en-US" w:eastAsia="zh-CN"/>
        </w:rPr>
      </w:pPr>
    </w:p>
    <w:p w14:paraId="27263C0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0" w:num="1"/>
          <w:rtlGutter w:val="0"/>
          <w:docGrid w:linePitch="0" w:charSpace="0"/>
        </w:sectPr>
      </w:pPr>
    </w:p>
    <w:p w14:paraId="4FC9C8E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国标宋体" w:hAnsi="国标宋体" w:eastAsia="国标宋体" w:cs="国标宋体"/>
          <w:sz w:val="28"/>
          <w:szCs w:val="28"/>
          <w:lang w:val="en-US" w:eastAsia="zh-CN"/>
        </w:rPr>
      </w:pPr>
    </w:p>
    <w:tbl>
      <w:tblPr>
        <w:tblStyle w:val="15"/>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2486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13D48CDD">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1DD170E4">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1C58FBD2">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0E3B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FEF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C2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AA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A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38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B8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F4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91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CF7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1999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9EB3">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1C8A1">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1857D">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EC74C">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D2302">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55287">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64E62">
            <w:pPr>
              <w:rPr>
                <w:rFonts w:hint="eastAsia" w:ascii="宋体" w:hAnsi="宋体" w:eastAsia="宋体" w:cs="宋体"/>
                <w:i w:val="0"/>
                <w:iCs w:val="0"/>
                <w:color w:val="000000"/>
                <w:sz w:val="22"/>
                <w:szCs w:val="22"/>
                <w:u w:val="none"/>
              </w:rPr>
            </w:pPr>
          </w:p>
        </w:tc>
      </w:tr>
      <w:tr w14:paraId="4D98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BFD9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E386F">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19A05">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88E8D">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01C9B">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19DA0">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E00C4">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96EB8">
            <w:pPr>
              <w:rPr>
                <w:rFonts w:hint="eastAsia" w:ascii="宋体" w:hAnsi="宋体" w:eastAsia="宋体" w:cs="宋体"/>
                <w:i w:val="0"/>
                <w:iCs w:val="0"/>
                <w:color w:val="000000"/>
                <w:sz w:val="22"/>
                <w:szCs w:val="22"/>
                <w:u w:val="none"/>
              </w:rPr>
            </w:pPr>
          </w:p>
        </w:tc>
      </w:tr>
      <w:tr w14:paraId="1E21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8295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3AA19">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9621F">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39008">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78C9E">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03193">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7A6E1">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98147">
            <w:pPr>
              <w:rPr>
                <w:rFonts w:hint="eastAsia" w:ascii="宋体" w:hAnsi="宋体" w:eastAsia="宋体" w:cs="宋体"/>
                <w:i w:val="0"/>
                <w:iCs w:val="0"/>
                <w:color w:val="000000"/>
                <w:sz w:val="22"/>
                <w:szCs w:val="22"/>
                <w:u w:val="none"/>
              </w:rPr>
            </w:pPr>
          </w:p>
        </w:tc>
      </w:tr>
      <w:tr w14:paraId="7696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FAB3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CE985">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CB2B3">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E0E15">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1AB27">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B7236">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77B20">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13460">
            <w:pPr>
              <w:rPr>
                <w:rFonts w:hint="eastAsia" w:ascii="宋体" w:hAnsi="宋体" w:eastAsia="宋体" w:cs="宋体"/>
                <w:i w:val="0"/>
                <w:iCs w:val="0"/>
                <w:color w:val="000000"/>
                <w:sz w:val="22"/>
                <w:szCs w:val="22"/>
                <w:u w:val="none"/>
              </w:rPr>
            </w:pPr>
          </w:p>
        </w:tc>
      </w:tr>
    </w:tbl>
    <w:p w14:paraId="06DFCF09">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9120" w:firstLineChars="38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7440" w:firstLineChars="31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1C842A72">
      <w:pPr>
        <w:keepNext w:val="0"/>
        <w:keepLines w:val="0"/>
        <w:pageBreakBefore w:val="0"/>
        <w:widowControl/>
        <w:kinsoku/>
        <w:wordWrap/>
        <w:overflowPunct/>
        <w:topLinePunct w:val="0"/>
        <w:autoSpaceDE/>
        <w:autoSpaceDN/>
        <w:bidi w:val="0"/>
        <w:adjustRightInd/>
        <w:snapToGrid/>
        <w:spacing w:line="240" w:lineRule="auto"/>
        <w:ind w:left="0" w:leftChars="0" w:firstLine="10118" w:firstLineChars="4216"/>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6838" w:h="11906" w:orient="landscape"/>
          <w:pgMar w:top="1803" w:right="1440" w:bottom="1803" w:left="144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DNA分型试剂盒采购</w:t>
      </w:r>
      <w:r>
        <w:rPr>
          <w:rFonts w:hint="eastAsia" w:ascii="仿宋_GB2312" w:hAnsi="仿宋_GB2312" w:eastAsia="仿宋_GB2312" w:cs="仿宋_GB2312"/>
          <w:i w:val="0"/>
          <w:iCs w:val="0"/>
          <w:caps w:val="0"/>
          <w:color w:val="0F1115"/>
          <w:spacing w:val="0"/>
          <w:sz w:val="28"/>
          <w:szCs w:val="28"/>
          <w:shd w:val="clear" w:fill="FFFFFF"/>
        </w:rPr>
        <w:t>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致：黔西南布依族苗族自治州人民医院</w:t>
      </w:r>
    </w:p>
    <w:p w14:paraId="2D94C5FE">
      <w:pPr>
        <w:pStyle w:val="35"/>
        <w:spacing w:line="360" w:lineRule="auto"/>
        <w:ind w:firstLine="560" w:firstLineChars="200"/>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 xml:space="preserve">      （单位名称）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参加贵单位组织的</w:t>
      </w: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DNA分型试剂盒采购</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560" w:firstLineChars="200"/>
        <w:rPr>
          <w:rFonts w:hint="default"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 xml:space="preserve">        </w:t>
      </w:r>
    </w:p>
    <w:p w14:paraId="22EAAFA0">
      <w:pPr>
        <w:numPr>
          <w:ilvl w:val="0"/>
          <w:numId w:val="0"/>
        </w:numPr>
        <w:spacing w:line="360" w:lineRule="auto"/>
        <w:ind w:firstLine="5040" w:firstLineChars="1800"/>
        <w:jc w:val="left"/>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承诺方（公章）：</w:t>
      </w:r>
    </w:p>
    <w:p w14:paraId="7D59B15C">
      <w:pPr>
        <w:numPr>
          <w:ilvl w:val="0"/>
          <w:numId w:val="0"/>
        </w:numPr>
        <w:spacing w:line="360" w:lineRule="auto"/>
        <w:ind w:left="4753" w:leftChars="1397" w:hanging="1680" w:hangingChars="600"/>
        <w:jc w:val="left"/>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法定代表人或授权代表（签字）：</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日期：_____年___月___日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6F2AE4F3">
      <w:pPr>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 xml:space="preserve">         （单位名称）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在贵方组织的</w:t>
      </w: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DNA分型试剂盒采购</w:t>
      </w:r>
      <w:bookmarkStart w:id="0" w:name="_GoBack"/>
      <w:bookmarkEnd w:id="0"/>
      <w:r>
        <w:rPr>
          <w:rFonts w:hint="eastAsia" w:ascii="仿宋_GB2312" w:hAnsi="仿宋_GB2312" w:eastAsia="仿宋_GB2312" w:cs="仿宋_GB2312"/>
          <w:i w:val="0"/>
          <w:iCs w:val="0"/>
          <w:caps w:val="0"/>
          <w:color w:val="0F1115"/>
          <w:spacing w:val="0"/>
          <w:kern w:val="0"/>
          <w:sz w:val="28"/>
          <w:szCs w:val="28"/>
          <w:u w:val="none"/>
          <w:shd w:val="clear" w:fill="FFFFFF"/>
          <w:lang w:val="en-US" w:eastAsia="zh-CN" w:bidi="ar"/>
        </w:rPr>
        <w:t>活动</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若我方发生前条所述违约行为，我方自愿并无条件同意向贵方支付投标保证金，金额为我方在本项目中的报价总金额的2%，并已知晓在一年内不得再参加贵院组织的采购招标。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本承诺函一经我方签署即具有法律效力，构成贵我双方之间具有约束力的法律文件。</w:t>
      </w:r>
    </w:p>
    <w:p w14:paraId="58D0CA5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特此承诺！</w:t>
      </w:r>
    </w:p>
    <w:p w14:paraId="59CFFC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633" w:leftChars="1197" w:right="0" w:firstLine="2240" w:firstLineChars="8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公司（盖章）：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法定代表人或授权代表（签字）：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903D64-0ACA-47E7-AB64-58E609F44A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A0C1F1DD-69A6-472B-B4CE-CAF270087972}"/>
  </w:font>
  <w:font w:name="CESI宋体-GB2312">
    <w:altName w:val="宋体"/>
    <w:panose1 w:val="02000500000000000000"/>
    <w:charset w:val="86"/>
    <w:family w:val="auto"/>
    <w:pitch w:val="default"/>
    <w:sig w:usb0="00000000" w:usb1="00000000" w:usb2="00000010" w:usb3="00000000" w:csb0="0004000F" w:csb1="00000000"/>
    <w:embedRegular r:id="rId3" w:fontKey="{F4F454AE-B875-46DE-AE47-7E1B9B459EF6}"/>
  </w:font>
  <w:font w:name="国标宋体">
    <w:altName w:val="宋体"/>
    <w:panose1 w:val="02000500000000000000"/>
    <w:charset w:val="86"/>
    <w:family w:val="auto"/>
    <w:pitch w:val="default"/>
    <w:sig w:usb0="00000000" w:usb1="00000000" w:usb2="00000000" w:usb3="00000000" w:csb0="00060007" w:csb1="00000000"/>
    <w:embedRegular r:id="rId4" w:fontKey="{FC701830-4D2A-41BF-977B-73C930E2B1C6}"/>
  </w:font>
  <w:font w:name="仿宋_GB2312">
    <w:panose1 w:val="02010609030101010101"/>
    <w:charset w:val="86"/>
    <w:family w:val="auto"/>
    <w:pitch w:val="default"/>
    <w:sig w:usb0="00000001" w:usb1="080E0000" w:usb2="00000000" w:usb3="00000000" w:csb0="00040000" w:csb1="00000000"/>
    <w:embedRegular r:id="rId5" w:fontKey="{B9D48D45-485E-471C-97F1-77B4544D8FA4}"/>
  </w:font>
  <w:font w:name="Segoe UI">
    <w:panose1 w:val="020B0502040204020203"/>
    <w:charset w:val="00"/>
    <w:family w:val="auto"/>
    <w:pitch w:val="default"/>
    <w:sig w:usb0="E4002EFF" w:usb1="C000E47F" w:usb2="00000009" w:usb3="00000000" w:csb0="200001FF" w:csb1="00000000"/>
    <w:embedRegular r:id="rId6" w:fontKey="{D2F01D0D-AB2C-44D4-A210-DA157087638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D5312B3"/>
    <w:rsid w:val="0EBF4750"/>
    <w:rsid w:val="0EF5CB64"/>
    <w:rsid w:val="0FBE41A9"/>
    <w:rsid w:val="105F4DFD"/>
    <w:rsid w:val="1CF16D69"/>
    <w:rsid w:val="1CF92616"/>
    <w:rsid w:val="1F750440"/>
    <w:rsid w:val="1FF7D432"/>
    <w:rsid w:val="260B6E72"/>
    <w:rsid w:val="29103626"/>
    <w:rsid w:val="2EF6F06B"/>
    <w:rsid w:val="2F104BDE"/>
    <w:rsid w:val="2FFF2DA9"/>
    <w:rsid w:val="337DD1B5"/>
    <w:rsid w:val="35761763"/>
    <w:rsid w:val="37441343"/>
    <w:rsid w:val="3A6144C5"/>
    <w:rsid w:val="3A6F679C"/>
    <w:rsid w:val="3CA30A73"/>
    <w:rsid w:val="3DFD344B"/>
    <w:rsid w:val="3F5F384A"/>
    <w:rsid w:val="3FC34C2F"/>
    <w:rsid w:val="3FDB0183"/>
    <w:rsid w:val="3FFD8072"/>
    <w:rsid w:val="477F2F76"/>
    <w:rsid w:val="4F753C77"/>
    <w:rsid w:val="4FEF3635"/>
    <w:rsid w:val="508D4DE7"/>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6FFE58B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1394</Words>
  <Characters>1523</Characters>
  <TotalTime>5</TotalTime>
  <ScaleCrop>false</ScaleCrop>
  <LinksUpToDate>false</LinksUpToDate>
  <CharactersWithSpaces>1547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2026-06-22T07:00:28Z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8A9E58119235412A82D393DF3BE6A127_13</vt:lpwstr>
  </property>
  <property fmtid="{D5CDD505-2E9C-101B-9397-08002B2CF9AE}" pid="4" name="KSOTemplateDocerSaveRecord">
    <vt:lpwstr>eyJoZGlkIjoiOTAxM2U2YWEwM2MzOTBiNTM0NWQ2NzhkMmI2MmNlOWYiLCJ1c2VySWQiOiIyOTIwMzg5MDgifQ==</vt:lpwstr>
  </property>
</Properties>
</file>