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8E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附件一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：</w:t>
      </w:r>
    </w:p>
    <w:p w14:paraId="78706F1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黔西南州人民医院危废品处置服务调研表</w:t>
      </w:r>
    </w:p>
    <w:p w14:paraId="4DFC67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公司名称（盖章）：</w:t>
      </w:r>
    </w:p>
    <w:tbl>
      <w:tblPr>
        <w:tblStyle w:val="8"/>
        <w:tblpPr w:leftFromText="180" w:rightFromText="180" w:vertAnchor="page" w:horzAnchor="page" w:tblpX="1519" w:tblpY="3931"/>
        <w:tblOverlap w:val="never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42"/>
        <w:gridCol w:w="1790"/>
        <w:gridCol w:w="1520"/>
        <w:gridCol w:w="1823"/>
        <w:gridCol w:w="1613"/>
      </w:tblGrid>
      <w:tr w14:paraId="68A7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743" w:type="dxa"/>
            <w:noWrap w:val="0"/>
            <w:vAlign w:val="center"/>
          </w:tcPr>
          <w:p w14:paraId="03D496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序号</w:t>
            </w:r>
          </w:p>
        </w:tc>
        <w:tc>
          <w:tcPr>
            <w:tcW w:w="1642" w:type="dxa"/>
            <w:noWrap w:val="0"/>
            <w:vAlign w:val="center"/>
          </w:tcPr>
          <w:p w14:paraId="133875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危废名称</w:t>
            </w:r>
          </w:p>
        </w:tc>
        <w:tc>
          <w:tcPr>
            <w:tcW w:w="1790" w:type="dxa"/>
            <w:noWrap w:val="0"/>
            <w:vAlign w:val="center"/>
          </w:tcPr>
          <w:p w14:paraId="40217F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危废编号</w:t>
            </w:r>
          </w:p>
        </w:tc>
        <w:tc>
          <w:tcPr>
            <w:tcW w:w="1520" w:type="dxa"/>
            <w:noWrap w:val="0"/>
            <w:vAlign w:val="center"/>
          </w:tcPr>
          <w:p w14:paraId="7AC3CC4C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pacing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处置</w:t>
            </w:r>
            <w:r>
              <w:rPr>
                <w:rFonts w:hint="eastAsia" w:ascii="宋体" w:hAnsi="宋体"/>
                <w:b/>
                <w:bCs/>
                <w:spacing w:val="10"/>
                <w:sz w:val="24"/>
                <w:lang w:val="en-US" w:eastAsia="zh-CN"/>
              </w:rPr>
              <w:t>要求</w:t>
            </w:r>
          </w:p>
        </w:tc>
        <w:tc>
          <w:tcPr>
            <w:tcW w:w="1823" w:type="dxa"/>
            <w:noWrap w:val="0"/>
            <w:vAlign w:val="center"/>
          </w:tcPr>
          <w:p w14:paraId="0D96E4DF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b/>
                <w:bCs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  <w:lang w:val="en-US" w:eastAsia="zh-CN"/>
              </w:rPr>
              <w:t>预计年处置量</w:t>
            </w:r>
          </w:p>
        </w:tc>
        <w:tc>
          <w:tcPr>
            <w:tcW w:w="1613" w:type="dxa"/>
            <w:noWrap w:val="0"/>
            <w:vAlign w:val="center"/>
          </w:tcPr>
          <w:p w14:paraId="24DB8B3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  <w:lang w:val="en-US" w:eastAsia="zh-CN"/>
              </w:rPr>
              <w:t>报价    （元/公斤）</w:t>
            </w:r>
          </w:p>
        </w:tc>
      </w:tr>
      <w:tr w14:paraId="6FAB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43" w:type="dxa"/>
            <w:noWrap w:val="0"/>
            <w:vAlign w:val="top"/>
          </w:tcPr>
          <w:p w14:paraId="7771486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42B284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42" w:type="dxa"/>
            <w:noWrap w:val="0"/>
            <w:vAlign w:val="center"/>
          </w:tcPr>
          <w:p w14:paraId="204EF8C4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药物性废物</w:t>
            </w:r>
          </w:p>
        </w:tc>
        <w:tc>
          <w:tcPr>
            <w:tcW w:w="1790" w:type="dxa"/>
            <w:noWrap w:val="0"/>
            <w:vAlign w:val="center"/>
          </w:tcPr>
          <w:p w14:paraId="571A365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HW0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841-005-01</w:t>
            </w:r>
            <w:r>
              <w:rPr>
                <w:rFonts w:hint="eastAsia"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 w14:paraId="70A91CC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根据医院实际废物（液）量，按需处置，包含搬运、上下车、转运、无害化处置等。</w:t>
            </w:r>
          </w:p>
        </w:tc>
        <w:tc>
          <w:tcPr>
            <w:tcW w:w="1823" w:type="dxa"/>
            <w:noWrap w:val="0"/>
            <w:vAlign w:val="center"/>
          </w:tcPr>
          <w:p w14:paraId="3A0A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0.5吨/年</w:t>
            </w:r>
          </w:p>
        </w:tc>
        <w:tc>
          <w:tcPr>
            <w:tcW w:w="1613" w:type="dxa"/>
            <w:noWrap w:val="0"/>
            <w:vAlign w:val="center"/>
          </w:tcPr>
          <w:p w14:paraId="31C23A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</w:p>
        </w:tc>
      </w:tr>
      <w:tr w14:paraId="56E0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43" w:type="dxa"/>
            <w:noWrap w:val="0"/>
            <w:vAlign w:val="top"/>
          </w:tcPr>
          <w:p w14:paraId="6C70D12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3DB79E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2" w:type="dxa"/>
            <w:noWrap w:val="0"/>
            <w:vAlign w:val="center"/>
          </w:tcPr>
          <w:p w14:paraId="7F97AEFE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化学性废物</w:t>
            </w:r>
          </w:p>
        </w:tc>
        <w:tc>
          <w:tcPr>
            <w:tcW w:w="1790" w:type="dxa"/>
            <w:noWrap w:val="0"/>
            <w:vAlign w:val="center"/>
          </w:tcPr>
          <w:p w14:paraId="6015D054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HW01（841-004-01）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 w14:paraId="46AA5D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7EDB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8吨/年</w:t>
            </w:r>
          </w:p>
        </w:tc>
        <w:tc>
          <w:tcPr>
            <w:tcW w:w="1613" w:type="dxa"/>
            <w:noWrap w:val="0"/>
            <w:vAlign w:val="center"/>
          </w:tcPr>
          <w:p w14:paraId="33B2AA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89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43" w:type="dxa"/>
            <w:noWrap w:val="0"/>
            <w:vAlign w:val="top"/>
          </w:tcPr>
          <w:p w14:paraId="1A639FD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D59AC82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2" w:type="dxa"/>
            <w:noWrap w:val="0"/>
            <w:vAlign w:val="center"/>
          </w:tcPr>
          <w:p w14:paraId="06FA025E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硒鼓碳粉</w:t>
            </w:r>
          </w:p>
        </w:tc>
        <w:tc>
          <w:tcPr>
            <w:tcW w:w="1790" w:type="dxa"/>
            <w:noWrap w:val="0"/>
            <w:vAlign w:val="center"/>
          </w:tcPr>
          <w:p w14:paraId="646C11D5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HW12(900-299-12)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 w14:paraId="795C01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F46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0.5吨/年</w:t>
            </w:r>
          </w:p>
        </w:tc>
        <w:tc>
          <w:tcPr>
            <w:tcW w:w="1613" w:type="dxa"/>
            <w:noWrap w:val="0"/>
            <w:vAlign w:val="center"/>
          </w:tcPr>
          <w:p w14:paraId="4928C6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E41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43" w:type="dxa"/>
            <w:noWrap w:val="0"/>
            <w:vAlign w:val="top"/>
          </w:tcPr>
          <w:p w14:paraId="3FE3DBF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D411BDD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2" w:type="dxa"/>
            <w:noWrap w:val="0"/>
            <w:vAlign w:val="center"/>
          </w:tcPr>
          <w:p w14:paraId="344D1A9B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废墨盒</w:t>
            </w:r>
          </w:p>
        </w:tc>
        <w:tc>
          <w:tcPr>
            <w:tcW w:w="1790" w:type="dxa"/>
            <w:noWrap w:val="0"/>
            <w:vAlign w:val="center"/>
          </w:tcPr>
          <w:p w14:paraId="03305810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HW49（900-041-49）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 w14:paraId="764BA7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FCF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0.5吨/年</w:t>
            </w:r>
          </w:p>
        </w:tc>
        <w:tc>
          <w:tcPr>
            <w:tcW w:w="1613" w:type="dxa"/>
            <w:noWrap w:val="0"/>
            <w:vAlign w:val="center"/>
          </w:tcPr>
          <w:p w14:paraId="126239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D19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43" w:type="dxa"/>
            <w:noWrap w:val="0"/>
            <w:vAlign w:val="top"/>
          </w:tcPr>
          <w:p w14:paraId="0CAF345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FFC3C0A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2" w:type="dxa"/>
            <w:noWrap w:val="0"/>
            <w:vAlign w:val="center"/>
          </w:tcPr>
          <w:p w14:paraId="4777A919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废电池</w:t>
            </w:r>
          </w:p>
        </w:tc>
        <w:tc>
          <w:tcPr>
            <w:tcW w:w="1790" w:type="dxa"/>
            <w:noWrap w:val="0"/>
            <w:vAlign w:val="center"/>
          </w:tcPr>
          <w:p w14:paraId="02910C68"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HW49（900-044-49）</w:t>
            </w:r>
          </w:p>
        </w:tc>
        <w:tc>
          <w:tcPr>
            <w:tcW w:w="1520" w:type="dxa"/>
            <w:vMerge w:val="continue"/>
            <w:shd w:val="clear" w:color="auto" w:fill="auto"/>
            <w:noWrap w:val="0"/>
            <w:vAlign w:val="center"/>
          </w:tcPr>
          <w:p w14:paraId="71601F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shd w:val="clear" w:color="auto" w:fill="auto"/>
            <w:noWrap w:val="0"/>
            <w:vAlign w:val="center"/>
          </w:tcPr>
          <w:p w14:paraId="5F448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0.5吨/年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033BFF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ADDAC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6BC567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5850C4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CB371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FB783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DA705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附件二：</w:t>
      </w:r>
    </w:p>
    <w:p w14:paraId="6845A32D">
      <w:pPr>
        <w:pStyle w:val="3"/>
        <w:jc w:val="center"/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法定代表人授权委托书</w:t>
      </w:r>
      <w:bookmarkStart w:id="0" w:name="_Toc295470692"/>
      <w:bookmarkEnd w:id="0"/>
      <w:bookmarkStart w:id="1" w:name="_Hlt486297966"/>
      <w:bookmarkEnd w:id="1"/>
    </w:p>
    <w:p w14:paraId="3D8BCFB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2A47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宋体" w:hAnsi="宋体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黔西南布依族苗族自治州人民医院：</w:t>
      </w:r>
    </w:p>
    <w:p w14:paraId="72D1B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本授权委托书声明：我</w:t>
      </w:r>
      <w:r>
        <w:rPr>
          <w:rFonts w:hint="eastAsia" w:ascii="宋体" w:hAnsi="宋体" w:eastAsia="宋体" w:cs="Arial"/>
          <w:sz w:val="28"/>
          <w:szCs w:val="28"/>
          <w:u w:val="single"/>
        </w:rPr>
        <w:t xml:space="preserve">（法定代表人姓名） </w:t>
      </w:r>
      <w:r>
        <w:rPr>
          <w:rFonts w:hint="eastAsia" w:ascii="宋体" w:hAnsi="宋体" w:eastAsia="宋体" w:cs="Arial"/>
          <w:sz w:val="28"/>
          <w:szCs w:val="28"/>
        </w:rPr>
        <w:t>系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Arial"/>
          <w:sz w:val="28"/>
          <w:szCs w:val="28"/>
        </w:rPr>
        <w:t>的法定代表人，现代表本单位授权下面签字的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（被授权人的姓名、职务）</w:t>
      </w:r>
      <w:r>
        <w:rPr>
          <w:rFonts w:hint="eastAsia" w:ascii="宋体" w:hAnsi="宋体" w:eastAsia="宋体" w:cs="Arial"/>
          <w:sz w:val="28"/>
          <w:szCs w:val="28"/>
        </w:rPr>
        <w:t>为我单位合法代理人，代表本单位参加贵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Arial"/>
          <w:sz w:val="28"/>
          <w:szCs w:val="28"/>
        </w:rPr>
        <w:t>组织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（项目名称）     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Arial"/>
          <w:sz w:val="28"/>
          <w:szCs w:val="28"/>
        </w:rPr>
        <w:t>活动。代理人在本次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Arial"/>
          <w:sz w:val="28"/>
          <w:szCs w:val="28"/>
        </w:rPr>
        <w:t>中所签署的一切文件和处理的一切有关事项，我单位均予承认。</w:t>
      </w:r>
    </w:p>
    <w:p w14:paraId="313FA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Arial"/>
          <w:sz w:val="28"/>
          <w:szCs w:val="28"/>
        </w:rPr>
        <w:t>代理人无转委托权。</w:t>
      </w:r>
    </w:p>
    <w:p w14:paraId="0F91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本授权书于   年   月   日 签字生效，特此声明。</w:t>
      </w:r>
    </w:p>
    <w:p w14:paraId="561C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</w:p>
    <w:p w14:paraId="4ED91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法定代表人（签字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Arial"/>
          <w:sz w:val="28"/>
          <w:szCs w:val="28"/>
        </w:rPr>
        <w:t>）：</w:t>
      </w:r>
    </w:p>
    <w:p w14:paraId="5CB0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被授权人（签字）：</w:t>
      </w:r>
    </w:p>
    <w:p w14:paraId="1DE2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</w:rPr>
        <w:t>（公章）：</w:t>
      </w:r>
    </w:p>
    <w:p w14:paraId="6E15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sz w:val="28"/>
          <w:szCs w:val="28"/>
        </w:rPr>
        <w:t>日期：    年    月     日</w:t>
      </w:r>
    </w:p>
    <w:p w14:paraId="759E71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default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附：法定代表人及授权委托人身份证复印件</w:t>
      </w:r>
    </w:p>
    <w:p w14:paraId="7BB4DA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84455</wp:posOffset>
                </wp:positionV>
                <wp:extent cx="5213985" cy="2006600"/>
                <wp:effectExtent l="4445" t="4445" r="2032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A30BD5">
                            <w:pPr>
                              <w:jc w:val="center"/>
                            </w:pPr>
                          </w:p>
                          <w:p w14:paraId="0BE0F0EB">
                            <w:pPr>
                              <w:jc w:val="center"/>
                            </w:pPr>
                          </w:p>
                          <w:p w14:paraId="2D1C7303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6.65pt;height:158pt;width:410.55pt;z-index:251659264;mso-width-relative:page;mso-height-relative:page;" fillcolor="#FFFFFF" filled="t" stroked="t" coordsize="21600,21600" o:gfxdata="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p6rO1wAAAAkBAAAPAAAAAAAAAAEA&#10;IAAAACIAAABkcnMvZG93bnJldi54bWxQSwECFAAUAAAACACHTuJAWwzR9hACAABF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A30BD5">
                      <w:pPr>
                        <w:jc w:val="center"/>
                      </w:pPr>
                    </w:p>
                    <w:p w14:paraId="0BE0F0EB">
                      <w:pPr>
                        <w:jc w:val="center"/>
                      </w:pPr>
                    </w:p>
                    <w:p w14:paraId="2D1C7303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法定代表人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C743656">
      <w:pPr>
        <w:bidi w:val="0"/>
        <w:rPr>
          <w:rFonts w:hint="default"/>
          <w:lang w:val="en-US" w:eastAsia="zh-CN"/>
        </w:rPr>
      </w:pPr>
    </w:p>
    <w:p w14:paraId="254D2114">
      <w:pPr>
        <w:bidi w:val="0"/>
        <w:rPr>
          <w:rFonts w:hint="default"/>
          <w:lang w:val="en-US" w:eastAsia="zh-CN"/>
        </w:rPr>
      </w:pPr>
    </w:p>
    <w:p w14:paraId="7AED916C">
      <w:pPr>
        <w:bidi w:val="0"/>
        <w:rPr>
          <w:rFonts w:hint="default"/>
          <w:lang w:val="en-US" w:eastAsia="zh-CN"/>
        </w:rPr>
      </w:pPr>
    </w:p>
    <w:p w14:paraId="34473EC8">
      <w:pPr>
        <w:bidi w:val="0"/>
        <w:rPr>
          <w:rFonts w:hint="default"/>
          <w:lang w:val="en-US" w:eastAsia="zh-CN"/>
        </w:rPr>
      </w:pPr>
    </w:p>
    <w:p w14:paraId="6F663DBF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607E2DED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1C747913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160655</wp:posOffset>
                </wp:positionV>
                <wp:extent cx="5213985" cy="2006600"/>
                <wp:effectExtent l="4445" t="4445" r="2032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C71E11">
                            <w:pPr>
                              <w:jc w:val="center"/>
                            </w:pPr>
                          </w:p>
                          <w:p w14:paraId="23891893">
                            <w:pPr>
                              <w:jc w:val="center"/>
                            </w:pPr>
                          </w:p>
                          <w:p w14:paraId="3E800E3B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pt;margin-top:12.65pt;height:158pt;width:410.55pt;z-index:251660288;mso-width-relative:page;mso-height-relative:page;" fillcolor="#FFFFFF" filled="t" stroked="t" coordsize="21600,21600" o:gfxdata="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ahN2AAAAAkBAAAPAAAAAAAA&#10;AAEAIAAAACIAAABkcnMvZG93bnJldi54bWxQSwECFAAUAAAACACHTuJA0E1BlxICAABF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C71E11">
                      <w:pPr>
                        <w:jc w:val="center"/>
                      </w:pPr>
                    </w:p>
                    <w:p w14:paraId="23891893">
                      <w:pPr>
                        <w:jc w:val="center"/>
                      </w:pPr>
                    </w:p>
                    <w:p w14:paraId="3E800E3B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1597AAB9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799813E3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4B310DD2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6C96D93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TYxZTJlMjVkNjg1MTI5NzQ0ZDcwNWYwMDEzYzQifQ=="/>
  </w:docVars>
  <w:rsids>
    <w:rsidRoot w:val="701E3FAA"/>
    <w:rsid w:val="1F7B4FB6"/>
    <w:rsid w:val="207E5ADF"/>
    <w:rsid w:val="255515EA"/>
    <w:rsid w:val="2C037EDC"/>
    <w:rsid w:val="5FBDA43B"/>
    <w:rsid w:val="5FCF9067"/>
    <w:rsid w:val="701E3FAA"/>
    <w:rsid w:val="75EF1658"/>
    <w:rsid w:val="7CB56DC1"/>
    <w:rsid w:val="D7B7F219"/>
    <w:rsid w:val="FEFD6569"/>
    <w:rsid w:val="FF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color w:val="FF0000"/>
    </w:rPr>
  </w:style>
  <w:style w:type="paragraph" w:styleId="4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480</Characters>
  <Lines>0</Lines>
  <Paragraphs>0</Paragraphs>
  <TotalTime>1</TotalTime>
  <ScaleCrop>false</ScaleCrop>
  <LinksUpToDate>false</LinksUpToDate>
  <CharactersWithSpaces>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2024-10-25T02:14:00Z</dcterms:created>
  <dc:creator>磊1401853509</dc:creator>
  <cp:lastModifiedBy>陈航</cp:lastModifiedBy>
  <dcterms:modified xsi:type="dcterms:W3CDTF">2026-01-09T01:33:00Z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9AE6C1AB0C8543C7A3514C5B9CE182D5_13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